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68C2B">
      <w:pPr>
        <w:ind w:left="360"/>
        <w:jc w:val="center"/>
        <w:rPr>
          <w:rFonts w:asciiTheme="minorEastAsia" w:hAnsiTheme="minorEastAsia" w:eastAsiaTheme="minorEastAsia"/>
          <w:b/>
          <w:color w:val="000000"/>
          <w:sz w:val="28"/>
        </w:rPr>
      </w:pPr>
      <w:r>
        <w:rPr>
          <w:rFonts w:hint="eastAsia" w:asciiTheme="minorEastAsia" w:hAnsiTheme="minorEastAsia" w:eastAsiaTheme="minorEastAsia"/>
          <w:b/>
          <w:color w:val="000000"/>
          <w:sz w:val="28"/>
        </w:rPr>
        <w:t xml:space="preserve"> 竞争性谈判采购公告</w:t>
      </w:r>
    </w:p>
    <w:p w14:paraId="0693D415">
      <w:pPr>
        <w:pStyle w:val="2"/>
        <w:keepNext w:val="0"/>
        <w:keepLines w:val="0"/>
        <w:pageBreakBefore w:val="0"/>
        <w:kinsoku/>
        <w:wordWrap/>
        <w:overflowPunct/>
        <w:topLinePunct w:val="0"/>
        <w:autoSpaceDE/>
        <w:autoSpaceDN/>
        <w:bidi w:val="0"/>
        <w:adjustRightInd/>
        <w:snapToGrid/>
        <w:spacing w:before="0" w:after="0" w:line="400" w:lineRule="exact"/>
        <w:ind w:left="-210" w:leftChars="-100" w:right="-210" w:rightChars="-100" w:firstLine="275" w:firstLineChars="98"/>
        <w:jc w:val="left"/>
        <w:textAlignment w:val="auto"/>
        <w:rPr>
          <w:rFonts w:ascii="宋体" w:hAnsi="宋体" w:eastAsia="宋体" w:cs="宋体"/>
          <w:sz w:val="28"/>
          <w:szCs w:val="28"/>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sz w:val="28"/>
          <w:szCs w:val="28"/>
        </w:rPr>
        <w:t>一、</w:t>
      </w:r>
      <w:r>
        <w:rPr>
          <w:rFonts w:hint="eastAsia" w:ascii="宋体" w:hAnsi="宋体" w:eastAsia="宋体" w:cs="宋体"/>
          <w:sz w:val="28"/>
          <w:szCs w:val="28"/>
          <w:lang w:eastAsia="zh-CN"/>
        </w:rPr>
        <w:t>采购</w:t>
      </w:r>
      <w:r>
        <w:rPr>
          <w:rFonts w:hint="eastAsia" w:ascii="宋体" w:hAnsi="宋体" w:eastAsia="宋体" w:cs="宋体"/>
          <w:sz w:val="28"/>
          <w:szCs w:val="28"/>
        </w:rPr>
        <w:t>项目基本情况</w:t>
      </w:r>
      <w:bookmarkEnd w:id="0"/>
      <w:bookmarkEnd w:id="1"/>
      <w:bookmarkEnd w:id="2"/>
      <w:bookmarkEnd w:id="3"/>
    </w:p>
    <w:bookmarkEnd w:id="4"/>
    <w:p w14:paraId="33798AD6">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lang w:eastAsia="zh-CN"/>
        </w:rPr>
      </w:pPr>
      <w:r>
        <w:rPr>
          <w:rFonts w:hint="eastAsia" w:cs="宋体"/>
          <w:kern w:val="0"/>
          <w:sz w:val="24"/>
          <w:szCs w:val="24"/>
        </w:rPr>
        <w:t>项目名称：</w:t>
      </w:r>
      <w:r>
        <w:rPr>
          <w:rFonts w:hint="eastAsia" w:cs="宋体"/>
          <w:kern w:val="0"/>
          <w:sz w:val="24"/>
          <w:szCs w:val="24"/>
          <w:lang w:eastAsia="zh-CN"/>
        </w:rPr>
        <w:t>湘东云程学校风雨篮球场膜结构风雨棚采购</w:t>
      </w:r>
    </w:p>
    <w:p w14:paraId="719B89E1">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rPr>
      </w:pPr>
      <w:r>
        <w:rPr>
          <w:rFonts w:hint="eastAsia" w:cs="宋体"/>
          <w:kern w:val="0"/>
          <w:sz w:val="24"/>
          <w:szCs w:val="24"/>
        </w:rPr>
        <w:t>采购方式：</w:t>
      </w:r>
      <w:r>
        <w:rPr>
          <w:rFonts w:hint="eastAsia" w:cs="宋体"/>
          <w:kern w:val="0"/>
          <w:sz w:val="24"/>
          <w:szCs w:val="24"/>
          <w:lang w:val="en-US" w:eastAsia="zh-CN"/>
        </w:rPr>
        <w:t>竞争性谈判招标（内网）</w:t>
      </w:r>
    </w:p>
    <w:p w14:paraId="345EB7DC">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cs="宋体"/>
          <w:kern w:val="0"/>
          <w:sz w:val="24"/>
          <w:szCs w:val="24"/>
        </w:rPr>
      </w:pPr>
      <w:r>
        <w:rPr>
          <w:rFonts w:hint="eastAsia" w:cs="宋体"/>
          <w:kern w:val="0"/>
          <w:sz w:val="24"/>
          <w:szCs w:val="24"/>
        </w:rPr>
        <w:t>预算金额：</w:t>
      </w:r>
      <w:r>
        <w:rPr>
          <w:rFonts w:hint="eastAsia" w:cs="宋体"/>
          <w:kern w:val="0"/>
          <w:sz w:val="24"/>
          <w:szCs w:val="24"/>
          <w:lang w:val="en-US" w:eastAsia="zh-CN"/>
        </w:rPr>
        <w:t>998789.97元</w:t>
      </w:r>
    </w:p>
    <w:p w14:paraId="3B8B394A">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rPr>
      </w:pPr>
      <w:r>
        <w:rPr>
          <w:rFonts w:hint="eastAsia" w:cs="宋体"/>
          <w:kern w:val="0"/>
          <w:sz w:val="24"/>
          <w:szCs w:val="24"/>
        </w:rPr>
        <w:t>最高限价：</w:t>
      </w:r>
      <w:r>
        <w:rPr>
          <w:rFonts w:hint="eastAsia" w:cs="宋体"/>
          <w:kern w:val="0"/>
          <w:sz w:val="24"/>
          <w:szCs w:val="24"/>
          <w:lang w:val="en-US" w:eastAsia="zh-CN"/>
        </w:rPr>
        <w:t>998789.97元</w:t>
      </w:r>
    </w:p>
    <w:p w14:paraId="03100E61">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lang w:val="en-US" w:eastAsia="zh-CN"/>
        </w:rPr>
      </w:pPr>
      <w:r>
        <w:rPr>
          <w:rFonts w:hint="eastAsia" w:cs="宋体"/>
          <w:kern w:val="0"/>
          <w:sz w:val="24"/>
          <w:szCs w:val="24"/>
        </w:rPr>
        <w:t>合同履行期</w:t>
      </w:r>
      <w:r>
        <w:rPr>
          <w:rFonts w:hint="eastAsia" w:cs="宋体"/>
          <w:kern w:val="0"/>
          <w:sz w:val="24"/>
          <w:szCs w:val="24"/>
          <w:lang w:val="en-US" w:eastAsia="zh-CN"/>
        </w:rPr>
        <w:t>限：按合同中约定。</w:t>
      </w:r>
    </w:p>
    <w:p w14:paraId="143EC923">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rPr>
      </w:pPr>
      <w:r>
        <w:rPr>
          <w:rFonts w:hint="eastAsia" w:cs="宋体"/>
          <w:kern w:val="0"/>
          <w:sz w:val="24"/>
          <w:szCs w:val="24"/>
        </w:rPr>
        <w:t>本项目不接受联合体投标。</w:t>
      </w:r>
    </w:p>
    <w:p w14:paraId="567D40BD">
      <w:pPr>
        <w:pStyle w:val="2"/>
        <w:keepNext w:val="0"/>
        <w:keepLines w:val="0"/>
        <w:pageBreakBefore w:val="0"/>
        <w:kinsoku/>
        <w:wordWrap/>
        <w:overflowPunct/>
        <w:topLinePunct w:val="0"/>
        <w:autoSpaceDE/>
        <w:autoSpaceDN/>
        <w:bidi w:val="0"/>
        <w:adjustRightInd/>
        <w:snapToGrid/>
        <w:spacing w:before="0" w:after="0" w:line="400" w:lineRule="exact"/>
        <w:ind w:left="-210" w:leftChars="-100" w:right="-210" w:rightChars="-100" w:firstLine="275" w:firstLineChars="98"/>
        <w:jc w:val="left"/>
        <w:textAlignment w:val="auto"/>
        <w:rPr>
          <w:rFonts w:ascii="宋体" w:hAnsi="宋体" w:eastAsia="宋体" w:cs="宋体"/>
          <w:sz w:val="28"/>
          <w:szCs w:val="28"/>
        </w:rPr>
      </w:pPr>
      <w:bookmarkStart w:id="5" w:name="_Toc35393622"/>
      <w:bookmarkStart w:id="6" w:name="_Toc35393791"/>
      <w:bookmarkStart w:id="7" w:name="_Toc28359003"/>
      <w:bookmarkStart w:id="8" w:name="_Toc28359080"/>
      <w:r>
        <w:rPr>
          <w:rFonts w:hint="eastAsia" w:ascii="宋体" w:hAnsi="宋体" w:eastAsia="宋体" w:cs="宋体"/>
          <w:sz w:val="28"/>
          <w:szCs w:val="28"/>
        </w:rPr>
        <w:t>二、申请人的资格要求：</w:t>
      </w:r>
      <w:bookmarkEnd w:id="5"/>
      <w:bookmarkEnd w:id="6"/>
      <w:bookmarkEnd w:id="7"/>
      <w:bookmarkEnd w:id="8"/>
    </w:p>
    <w:p w14:paraId="1955AD40">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cs="宋体"/>
          <w:kern w:val="0"/>
          <w:sz w:val="24"/>
          <w:szCs w:val="24"/>
        </w:rPr>
      </w:pPr>
      <w:r>
        <w:rPr>
          <w:rFonts w:hint="eastAsia" w:cs="宋体"/>
          <w:kern w:val="0"/>
          <w:sz w:val="24"/>
          <w:szCs w:val="24"/>
        </w:rPr>
        <w:t>1.满足《中华人民共和国政府采购法》第二十二条规定；</w:t>
      </w:r>
      <w:r>
        <w:rPr>
          <w:rFonts w:hint="eastAsia" w:cs="宋体"/>
          <w:kern w:val="0"/>
          <w:sz w:val="24"/>
          <w:szCs w:val="24"/>
        </w:rPr>
        <w:tab/>
      </w:r>
    </w:p>
    <w:p w14:paraId="1FE233FC">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rPr>
      </w:pPr>
      <w:bookmarkStart w:id="9" w:name="_Toc28359081"/>
      <w:bookmarkStart w:id="10" w:name="_Toc28359004"/>
      <w:r>
        <w:rPr>
          <w:rFonts w:cs="宋体"/>
          <w:kern w:val="0"/>
          <w:sz w:val="24"/>
          <w:szCs w:val="24"/>
        </w:rPr>
        <w:t>2</w:t>
      </w:r>
      <w:r>
        <w:rPr>
          <w:rFonts w:hint="eastAsia" w:cs="宋体"/>
          <w:kern w:val="0"/>
          <w:sz w:val="24"/>
          <w:szCs w:val="24"/>
        </w:rPr>
        <w:t>.落实政府采购政策需满足的资格要求：</w:t>
      </w:r>
    </w:p>
    <w:p w14:paraId="3292CFAA">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cs="宋体"/>
          <w:kern w:val="0"/>
          <w:sz w:val="24"/>
          <w:szCs w:val="24"/>
        </w:rPr>
      </w:pPr>
      <w:r>
        <w:rPr>
          <w:rFonts w:cs="宋体"/>
          <w:kern w:val="0"/>
          <w:sz w:val="24"/>
          <w:szCs w:val="24"/>
        </w:rPr>
        <w:t>1)</w:t>
      </w:r>
      <w:r>
        <w:rPr>
          <w:rFonts w:hint="eastAsia" w:cs="宋体"/>
          <w:kern w:val="0"/>
          <w:sz w:val="24"/>
          <w:szCs w:val="24"/>
        </w:rPr>
        <w:t>具有独立承担民事责任的能力；</w:t>
      </w:r>
    </w:p>
    <w:p w14:paraId="6A5F6EED">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cs="宋体"/>
          <w:kern w:val="0"/>
          <w:sz w:val="24"/>
          <w:szCs w:val="24"/>
        </w:rPr>
      </w:pPr>
      <w:r>
        <w:rPr>
          <w:rFonts w:cs="宋体"/>
          <w:kern w:val="0"/>
          <w:sz w:val="24"/>
          <w:szCs w:val="24"/>
        </w:rPr>
        <w:t>2)</w:t>
      </w:r>
      <w:r>
        <w:rPr>
          <w:rFonts w:hint="eastAsia" w:cs="宋体"/>
          <w:kern w:val="0"/>
          <w:sz w:val="24"/>
          <w:szCs w:val="24"/>
        </w:rPr>
        <w:t>具有良好的商业信誉和健全的财务会计制度；</w:t>
      </w:r>
    </w:p>
    <w:p w14:paraId="2453BB25">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cs="宋体"/>
          <w:kern w:val="0"/>
          <w:sz w:val="24"/>
          <w:szCs w:val="24"/>
        </w:rPr>
      </w:pPr>
      <w:r>
        <w:rPr>
          <w:rFonts w:cs="宋体"/>
          <w:kern w:val="0"/>
          <w:sz w:val="24"/>
          <w:szCs w:val="24"/>
        </w:rPr>
        <w:t>3)</w:t>
      </w:r>
      <w:r>
        <w:rPr>
          <w:rFonts w:hint="eastAsia" w:cs="宋体"/>
          <w:kern w:val="0"/>
          <w:sz w:val="24"/>
          <w:szCs w:val="24"/>
        </w:rPr>
        <w:t>具有履行合同所必需的设备和专业技术能力；</w:t>
      </w:r>
    </w:p>
    <w:p w14:paraId="14452152">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rPr>
      </w:pPr>
      <w:r>
        <w:rPr>
          <w:rFonts w:cs="宋体"/>
          <w:kern w:val="0"/>
          <w:sz w:val="24"/>
          <w:szCs w:val="24"/>
        </w:rPr>
        <w:t>4)</w:t>
      </w:r>
      <w:r>
        <w:rPr>
          <w:rFonts w:hint="eastAsia" w:cs="宋体"/>
          <w:kern w:val="0"/>
          <w:sz w:val="24"/>
          <w:szCs w:val="24"/>
        </w:rPr>
        <w:t>有依法缴纳税收和社会保障资金的良好记录；</w:t>
      </w:r>
    </w:p>
    <w:p w14:paraId="738EAB6F">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cs="宋体"/>
          <w:kern w:val="0"/>
          <w:sz w:val="24"/>
          <w:szCs w:val="24"/>
        </w:rPr>
      </w:pPr>
      <w:r>
        <w:rPr>
          <w:rFonts w:hint="eastAsia" w:cs="宋体"/>
          <w:kern w:val="0"/>
          <w:sz w:val="24"/>
          <w:szCs w:val="24"/>
        </w:rPr>
        <w:t>5</w:t>
      </w:r>
      <w:r>
        <w:rPr>
          <w:rFonts w:cs="宋体"/>
          <w:kern w:val="0"/>
          <w:sz w:val="24"/>
          <w:szCs w:val="24"/>
        </w:rPr>
        <w:t>)</w:t>
      </w:r>
      <w:r>
        <w:rPr>
          <w:rFonts w:hint="eastAsia" w:cs="宋体"/>
          <w:kern w:val="0"/>
          <w:sz w:val="24"/>
          <w:szCs w:val="24"/>
        </w:rPr>
        <w:t>参加政府采购活动前三年内，在经营活动中没有重大违法记录；</w:t>
      </w:r>
    </w:p>
    <w:p w14:paraId="4109051D">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4"/>
        </w:rPr>
      </w:pPr>
      <w:r>
        <w:rPr>
          <w:rFonts w:hint="eastAsia" w:cs="宋体"/>
          <w:kern w:val="0"/>
          <w:sz w:val="24"/>
          <w:szCs w:val="24"/>
        </w:rPr>
        <w:t>6</w:t>
      </w:r>
      <w:r>
        <w:rPr>
          <w:rFonts w:cs="宋体"/>
          <w:kern w:val="0"/>
          <w:sz w:val="24"/>
          <w:szCs w:val="24"/>
        </w:rPr>
        <w:t>)</w:t>
      </w:r>
      <w:r>
        <w:rPr>
          <w:rFonts w:hint="eastAsia" w:cs="宋体"/>
          <w:kern w:val="0"/>
          <w:sz w:val="24"/>
          <w:szCs w:val="24"/>
        </w:rPr>
        <w:t>法律、行政法规规定的其他条件；</w:t>
      </w:r>
    </w:p>
    <w:p w14:paraId="5B381427">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default" w:cs="宋体"/>
          <w:b/>
          <w:bCs/>
          <w:kern w:val="0"/>
          <w:sz w:val="24"/>
          <w:szCs w:val="24"/>
          <w:lang w:val="en-US"/>
        </w:rPr>
      </w:pPr>
      <w:r>
        <w:rPr>
          <w:rFonts w:hint="eastAsia" w:cs="宋体"/>
          <w:kern w:val="0"/>
          <w:sz w:val="24"/>
          <w:szCs w:val="24"/>
        </w:rPr>
        <w:t>7)本项目的特定资格要求：</w:t>
      </w:r>
      <w:r>
        <w:rPr>
          <w:rFonts w:hint="eastAsia" w:cs="宋体"/>
          <w:b/>
          <w:bCs/>
          <w:kern w:val="0"/>
          <w:sz w:val="24"/>
          <w:szCs w:val="24"/>
          <w:lang w:val="en-US" w:eastAsia="zh-CN"/>
        </w:rPr>
        <w:t>/</w:t>
      </w:r>
      <w:bookmarkStart w:id="21" w:name="_GoBack"/>
      <w:bookmarkEnd w:id="21"/>
    </w:p>
    <w:p w14:paraId="4BC5BC5D">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2" w:firstLineChars="200"/>
        <w:jc w:val="left"/>
        <w:textAlignment w:val="auto"/>
        <w:rPr>
          <w:rFonts w:hint="eastAsia" w:cs="宋体"/>
          <w:b/>
          <w:bCs/>
          <w:kern w:val="0"/>
          <w:sz w:val="24"/>
          <w:szCs w:val="24"/>
        </w:rPr>
      </w:pPr>
      <w:r>
        <w:rPr>
          <w:rFonts w:hint="eastAsia" w:cs="宋体"/>
          <w:b/>
          <w:bCs/>
          <w:kern w:val="0"/>
          <w:sz w:val="24"/>
          <w:szCs w:val="24"/>
        </w:rPr>
        <w:t>特别提醒：资格审查时须提供以上材料或者可以根据“赣财购[2023]8号”文件承诺制的方式提供。</w:t>
      </w:r>
    </w:p>
    <w:p w14:paraId="1A18C889">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jc w:val="left"/>
        <w:textAlignment w:val="auto"/>
        <w:rPr>
          <w:rFonts w:cs="宋体"/>
          <w:b/>
          <w:sz w:val="28"/>
          <w:szCs w:val="28"/>
        </w:rPr>
      </w:pPr>
      <w:bookmarkStart w:id="11" w:name="_Toc35393623"/>
      <w:bookmarkStart w:id="12" w:name="_Toc35393792"/>
      <w:r>
        <w:rPr>
          <w:rFonts w:hint="eastAsia" w:cs="宋体"/>
          <w:b/>
          <w:sz w:val="28"/>
          <w:szCs w:val="28"/>
        </w:rPr>
        <w:t>三、</w:t>
      </w:r>
      <w:bookmarkEnd w:id="9"/>
      <w:bookmarkEnd w:id="10"/>
      <w:bookmarkEnd w:id="11"/>
      <w:bookmarkEnd w:id="12"/>
      <w:r>
        <w:rPr>
          <w:rFonts w:hint="eastAsia" w:cs="宋体"/>
          <w:b/>
          <w:sz w:val="28"/>
          <w:szCs w:val="28"/>
        </w:rPr>
        <w:t>获取招标文件</w:t>
      </w:r>
    </w:p>
    <w:p w14:paraId="35A8718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firstLine="540"/>
        <w:jc w:val="left"/>
        <w:rPr>
          <w:rFonts w:cs="宋体"/>
          <w:kern w:val="0"/>
          <w:sz w:val="24"/>
          <w:szCs w:val="24"/>
        </w:rPr>
      </w:pPr>
      <w:r>
        <w:rPr>
          <w:rFonts w:hint="eastAsia" w:cs="宋体"/>
          <w:kern w:val="0"/>
          <w:sz w:val="24"/>
          <w:szCs w:val="24"/>
        </w:rPr>
        <w:t>1、</w:t>
      </w:r>
      <w:bookmarkStart w:id="13" w:name="_Toc28359005"/>
      <w:bookmarkStart w:id="14" w:name="_Toc28359082"/>
      <w:bookmarkStart w:id="15" w:name="_Toc35393793"/>
      <w:bookmarkStart w:id="16" w:name="_Toc35393624"/>
      <w:r>
        <w:rPr>
          <w:rFonts w:hint="eastAsia" w:cs="宋体"/>
          <w:kern w:val="0"/>
          <w:sz w:val="24"/>
          <w:szCs w:val="24"/>
        </w:rPr>
        <w:t>有意向的投标人请于</w:t>
      </w:r>
      <w:r>
        <w:rPr>
          <w:rFonts w:hint="eastAsia" w:cs="宋体"/>
          <w:kern w:val="0"/>
          <w:sz w:val="24"/>
          <w:szCs w:val="24"/>
          <w:u w:val="single"/>
        </w:rPr>
        <w:t>20</w:t>
      </w:r>
      <w:r>
        <w:rPr>
          <w:rFonts w:hint="eastAsia" w:cs="宋体"/>
          <w:kern w:val="0"/>
          <w:sz w:val="24"/>
          <w:szCs w:val="24"/>
          <w:u w:val="single"/>
          <w:lang w:val="en-US" w:eastAsia="zh-CN"/>
        </w:rPr>
        <w:t>25</w:t>
      </w:r>
      <w:r>
        <w:rPr>
          <w:rFonts w:hint="eastAsia" w:cs="宋体"/>
          <w:kern w:val="0"/>
          <w:sz w:val="24"/>
          <w:szCs w:val="24"/>
          <w:u w:val="single"/>
        </w:rPr>
        <w:t>年</w:t>
      </w:r>
      <w:r>
        <w:rPr>
          <w:rFonts w:hint="eastAsia" w:cs="宋体"/>
          <w:kern w:val="0"/>
          <w:sz w:val="24"/>
          <w:szCs w:val="24"/>
          <w:u w:val="single"/>
          <w:lang w:val="en-US" w:eastAsia="zh-CN"/>
        </w:rPr>
        <w:t>1</w:t>
      </w:r>
      <w:r>
        <w:rPr>
          <w:rFonts w:hint="eastAsia" w:cs="宋体"/>
          <w:kern w:val="0"/>
          <w:sz w:val="24"/>
          <w:szCs w:val="24"/>
          <w:u w:val="single"/>
        </w:rPr>
        <w:t>月</w:t>
      </w:r>
      <w:r>
        <w:rPr>
          <w:rFonts w:hint="eastAsia" w:cs="宋体"/>
          <w:kern w:val="0"/>
          <w:sz w:val="24"/>
          <w:szCs w:val="24"/>
          <w:u w:val="single"/>
          <w:lang w:val="en-US" w:eastAsia="zh-CN"/>
        </w:rPr>
        <w:t>8</w:t>
      </w:r>
      <w:r>
        <w:rPr>
          <w:rFonts w:hint="eastAsia" w:cs="宋体"/>
          <w:kern w:val="0"/>
          <w:sz w:val="24"/>
          <w:szCs w:val="24"/>
          <w:u w:val="single"/>
        </w:rPr>
        <w:t>日</w:t>
      </w:r>
      <w:r>
        <w:rPr>
          <w:rFonts w:cs="宋体"/>
          <w:kern w:val="0"/>
          <w:sz w:val="24"/>
          <w:szCs w:val="24"/>
        </w:rPr>
        <w:t>之前在</w:t>
      </w:r>
      <w:r>
        <w:rPr>
          <w:rFonts w:hint="eastAsia" w:cs="宋体"/>
          <w:kern w:val="0"/>
          <w:sz w:val="24"/>
          <w:szCs w:val="24"/>
          <w:lang w:eastAsia="zh-CN"/>
        </w:rPr>
        <w:t>江西楚丰工程咨询管理有限公司</w:t>
      </w:r>
      <w:r>
        <w:rPr>
          <w:rFonts w:cs="宋体"/>
          <w:kern w:val="0"/>
          <w:sz w:val="24"/>
          <w:szCs w:val="24"/>
        </w:rPr>
        <w:t>（</w:t>
      </w:r>
      <w:r>
        <w:rPr>
          <w:rFonts w:hint="eastAsia" w:cs="宋体"/>
          <w:kern w:val="0"/>
          <w:sz w:val="24"/>
          <w:szCs w:val="24"/>
          <w:lang w:val="en-US" w:eastAsia="zh-CN"/>
        </w:rPr>
        <w:t>萍乡市武功山中大道33号二楼</w:t>
      </w:r>
      <w:r>
        <w:rPr>
          <w:rFonts w:cs="宋体"/>
          <w:kern w:val="0"/>
          <w:sz w:val="24"/>
          <w:szCs w:val="24"/>
        </w:rPr>
        <w:t>）现场报名并获取相关资料，否则投标无效。</w:t>
      </w:r>
    </w:p>
    <w:p w14:paraId="5C4145A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firstLine="540"/>
        <w:jc w:val="left"/>
        <w:rPr>
          <w:rFonts w:hint="eastAsia" w:cs="宋体"/>
          <w:kern w:val="0"/>
          <w:sz w:val="24"/>
          <w:szCs w:val="24"/>
          <w:lang w:val="en-US" w:eastAsia="zh-CN"/>
        </w:rPr>
      </w:pPr>
      <w:r>
        <w:rPr>
          <w:rFonts w:hint="eastAsia" w:cs="宋体"/>
          <w:kern w:val="0"/>
          <w:sz w:val="24"/>
          <w:szCs w:val="24"/>
          <w:lang w:val="en-US" w:eastAsia="zh-CN"/>
        </w:rPr>
        <w:t>2、领取招标文件时须提供</w:t>
      </w:r>
      <w:r>
        <w:rPr>
          <w:rFonts w:hint="default" w:cs="宋体"/>
          <w:kern w:val="0"/>
          <w:sz w:val="24"/>
          <w:szCs w:val="24"/>
          <w:lang w:val="en-US" w:eastAsia="zh-CN"/>
        </w:rPr>
        <w:t>①</w:t>
      </w:r>
      <w:r>
        <w:rPr>
          <w:rFonts w:hint="eastAsia" w:cs="宋体"/>
          <w:kern w:val="0"/>
          <w:sz w:val="24"/>
          <w:szCs w:val="24"/>
          <w:lang w:val="en-US" w:eastAsia="zh-CN"/>
        </w:rPr>
        <w:t>合格的营业执照副本复印件加盖投标人公章一份；</w:t>
      </w:r>
      <w:r>
        <w:rPr>
          <w:rFonts w:hint="default" w:cs="宋体"/>
          <w:kern w:val="0"/>
          <w:sz w:val="24"/>
          <w:szCs w:val="24"/>
          <w:lang w:val="en-US" w:eastAsia="zh-CN"/>
        </w:rPr>
        <w:t>②</w:t>
      </w:r>
      <w:r>
        <w:rPr>
          <w:rFonts w:hint="eastAsia" w:cs="宋体"/>
          <w:kern w:val="0"/>
          <w:sz w:val="24"/>
          <w:szCs w:val="24"/>
          <w:lang w:val="en-US" w:eastAsia="zh-CN"/>
        </w:rPr>
        <w:t>法定代表人委托书原件、法定代表人身份证及授权代表人身份证复印件加盖投标人公章各一份。</w:t>
      </w:r>
    </w:p>
    <w:p w14:paraId="457FE509">
      <w:pPr>
        <w:keepNext w:val="0"/>
        <w:keepLines w:val="0"/>
        <w:pageBreakBefore w:val="0"/>
        <w:widowControl/>
        <w:kinsoku/>
        <w:wordWrap/>
        <w:overflowPunct/>
        <w:topLinePunct w:val="0"/>
        <w:autoSpaceDE/>
        <w:autoSpaceDN/>
        <w:bidi w:val="0"/>
        <w:adjustRightInd/>
        <w:snapToGrid/>
        <w:spacing w:line="400" w:lineRule="exact"/>
        <w:ind w:right="-105" w:rightChars="-50"/>
        <w:jc w:val="left"/>
        <w:rPr>
          <w:rFonts w:hint="eastAsia" w:cs="宋体"/>
          <w:b/>
          <w:sz w:val="28"/>
          <w:szCs w:val="28"/>
        </w:rPr>
      </w:pPr>
      <w:r>
        <w:rPr>
          <w:rFonts w:hint="eastAsia" w:cs="宋体"/>
          <w:b/>
          <w:sz w:val="28"/>
          <w:szCs w:val="28"/>
        </w:rPr>
        <w:t>四、提交投标文件</w:t>
      </w:r>
      <w:bookmarkEnd w:id="13"/>
      <w:bookmarkEnd w:id="14"/>
      <w:r>
        <w:rPr>
          <w:rFonts w:hint="eastAsia" w:cs="宋体"/>
          <w:b/>
          <w:sz w:val="28"/>
          <w:szCs w:val="28"/>
        </w:rPr>
        <w:t>截止时间、开标时间和地点</w:t>
      </w:r>
      <w:bookmarkEnd w:id="15"/>
      <w:bookmarkEnd w:id="16"/>
    </w:p>
    <w:p w14:paraId="23B6B87E">
      <w:pPr>
        <w:pStyle w:val="2"/>
        <w:keepNext w:val="0"/>
        <w:keepLines w:val="0"/>
        <w:pageBreakBefore w:val="0"/>
        <w:kinsoku/>
        <w:wordWrap/>
        <w:overflowPunct/>
        <w:topLinePunct w:val="0"/>
        <w:autoSpaceDE/>
        <w:autoSpaceDN/>
        <w:bidi w:val="0"/>
        <w:adjustRightInd/>
        <w:snapToGrid/>
        <w:spacing w:before="0" w:after="0" w:line="400" w:lineRule="exact"/>
        <w:ind w:left="-210" w:leftChars="-100" w:right="-210" w:rightChars="-100" w:firstLine="480" w:firstLineChars="200"/>
        <w:jc w:val="left"/>
        <w:textAlignment w:val="auto"/>
        <w:rPr>
          <w:rFonts w:ascii="宋体" w:hAnsi="宋体" w:eastAsia="宋体" w:cs="宋体"/>
          <w:b w:val="0"/>
          <w:kern w:val="0"/>
          <w:sz w:val="24"/>
          <w:szCs w:val="21"/>
        </w:rPr>
      </w:pPr>
      <w:bookmarkStart w:id="17" w:name="_Toc28359007"/>
      <w:bookmarkStart w:id="18" w:name="_Toc35393794"/>
      <w:bookmarkStart w:id="19" w:name="_Toc28359084"/>
      <w:bookmarkStart w:id="20" w:name="_Toc35393625"/>
      <w:r>
        <w:rPr>
          <w:rFonts w:hint="eastAsia" w:ascii="宋体" w:hAnsi="宋体" w:eastAsia="宋体" w:cs="宋体"/>
          <w:b w:val="0"/>
          <w:kern w:val="0"/>
          <w:sz w:val="24"/>
          <w:szCs w:val="21"/>
          <w:lang w:eastAsia="zh-CN"/>
        </w:rPr>
        <w:t>1、</w:t>
      </w:r>
      <w:r>
        <w:rPr>
          <w:rFonts w:hint="eastAsia" w:ascii="宋体" w:hAnsi="宋体" w:eastAsia="宋体" w:cs="宋体"/>
          <w:b w:val="0"/>
          <w:kern w:val="0"/>
          <w:sz w:val="24"/>
          <w:szCs w:val="21"/>
        </w:rPr>
        <w:t>投标文件截止时间：</w:t>
      </w:r>
      <w:r>
        <w:rPr>
          <w:rFonts w:hint="eastAsia" w:ascii="宋体" w:hAnsi="宋体" w:eastAsia="宋体" w:cs="宋体"/>
          <w:b w:val="0"/>
          <w:kern w:val="0"/>
          <w:sz w:val="24"/>
          <w:szCs w:val="21"/>
          <w:u w:val="single"/>
          <w:lang w:val="en-US" w:eastAsia="zh-CN"/>
        </w:rPr>
        <w:t>2025</w:t>
      </w:r>
      <w:r>
        <w:rPr>
          <w:rFonts w:hint="eastAsia" w:ascii="宋体" w:hAnsi="宋体" w:eastAsia="宋体" w:cs="宋体"/>
          <w:b w:val="0"/>
          <w:kern w:val="0"/>
          <w:sz w:val="24"/>
          <w:szCs w:val="21"/>
          <w:u w:val="single"/>
          <w:lang w:val="en-US"/>
        </w:rPr>
        <w:t>年</w:t>
      </w:r>
      <w:r>
        <w:rPr>
          <w:rFonts w:hint="eastAsia" w:ascii="宋体" w:hAnsi="宋体" w:eastAsia="宋体" w:cs="宋体"/>
          <w:b w:val="0"/>
          <w:kern w:val="0"/>
          <w:sz w:val="24"/>
          <w:szCs w:val="21"/>
          <w:u w:val="single"/>
          <w:lang w:val="en-US" w:eastAsia="zh-CN"/>
        </w:rPr>
        <w:t>1</w:t>
      </w:r>
      <w:r>
        <w:rPr>
          <w:rFonts w:hint="eastAsia" w:ascii="宋体" w:hAnsi="宋体" w:eastAsia="宋体" w:cs="宋体"/>
          <w:b w:val="0"/>
          <w:kern w:val="0"/>
          <w:sz w:val="24"/>
          <w:szCs w:val="21"/>
          <w:u w:val="single"/>
          <w:lang w:val="en-US"/>
        </w:rPr>
        <w:t>月</w:t>
      </w:r>
      <w:r>
        <w:rPr>
          <w:rFonts w:hint="eastAsia" w:ascii="宋体" w:hAnsi="宋体" w:eastAsia="宋体" w:cs="宋体"/>
          <w:b w:val="0"/>
          <w:kern w:val="0"/>
          <w:sz w:val="24"/>
          <w:szCs w:val="21"/>
          <w:u w:val="single"/>
          <w:lang w:val="en-US" w:eastAsia="zh-CN"/>
        </w:rPr>
        <w:t>8</w:t>
      </w:r>
      <w:r>
        <w:rPr>
          <w:rFonts w:hint="eastAsia" w:ascii="宋体" w:hAnsi="宋体" w:eastAsia="宋体" w:cs="宋体"/>
          <w:b w:val="0"/>
          <w:kern w:val="0"/>
          <w:sz w:val="24"/>
          <w:szCs w:val="21"/>
          <w:u w:val="single"/>
          <w:lang w:val="en-US"/>
        </w:rPr>
        <w:t>日</w:t>
      </w:r>
      <w:r>
        <w:rPr>
          <w:rFonts w:hint="eastAsia" w:ascii="宋体" w:hAnsi="宋体" w:eastAsia="宋体" w:cs="宋体"/>
          <w:b w:val="0"/>
          <w:kern w:val="0"/>
          <w:sz w:val="24"/>
          <w:szCs w:val="21"/>
          <w:u w:val="single"/>
          <w:lang w:val="en-US" w:eastAsia="zh-CN"/>
        </w:rPr>
        <w:t>14</w:t>
      </w:r>
      <w:r>
        <w:rPr>
          <w:rFonts w:hint="eastAsia" w:ascii="宋体" w:hAnsi="宋体" w:eastAsia="宋体" w:cs="宋体"/>
          <w:b w:val="0"/>
          <w:kern w:val="0"/>
          <w:sz w:val="24"/>
          <w:szCs w:val="21"/>
          <w:u w:val="single"/>
          <w:lang w:val="en-US"/>
        </w:rPr>
        <w:t>点</w:t>
      </w:r>
      <w:r>
        <w:rPr>
          <w:rFonts w:hint="eastAsia" w:ascii="宋体" w:hAnsi="宋体" w:eastAsia="宋体" w:cs="宋体"/>
          <w:b w:val="0"/>
          <w:kern w:val="0"/>
          <w:sz w:val="24"/>
          <w:szCs w:val="21"/>
          <w:u w:val="single"/>
          <w:lang w:val="en-US" w:eastAsia="zh-CN"/>
        </w:rPr>
        <w:t>30</w:t>
      </w:r>
      <w:r>
        <w:rPr>
          <w:rFonts w:hint="eastAsia" w:ascii="宋体" w:hAnsi="宋体" w:eastAsia="宋体" w:cs="宋体"/>
          <w:b w:val="0"/>
          <w:kern w:val="0"/>
          <w:sz w:val="24"/>
          <w:szCs w:val="21"/>
          <w:u w:val="single"/>
          <w:lang w:val="en-US"/>
        </w:rPr>
        <w:t>分</w:t>
      </w:r>
      <w:r>
        <w:rPr>
          <w:rFonts w:hint="eastAsia" w:ascii="宋体" w:hAnsi="宋体" w:eastAsia="宋体" w:cs="宋体"/>
          <w:b w:val="0"/>
          <w:kern w:val="0"/>
          <w:sz w:val="24"/>
          <w:szCs w:val="21"/>
        </w:rPr>
        <w:t>（北京时间）</w:t>
      </w:r>
    </w:p>
    <w:p w14:paraId="105124F7">
      <w:pPr>
        <w:pStyle w:val="2"/>
        <w:keepNext w:val="0"/>
        <w:keepLines w:val="0"/>
        <w:pageBreakBefore w:val="0"/>
        <w:kinsoku/>
        <w:wordWrap/>
        <w:overflowPunct/>
        <w:topLinePunct w:val="0"/>
        <w:autoSpaceDE/>
        <w:autoSpaceDN/>
        <w:bidi w:val="0"/>
        <w:adjustRightInd/>
        <w:snapToGrid/>
        <w:spacing w:before="0" w:after="0" w:line="400" w:lineRule="exact"/>
        <w:ind w:left="-210" w:leftChars="-100" w:right="-210" w:rightChars="-100" w:firstLine="480" w:firstLineChars="200"/>
        <w:jc w:val="left"/>
        <w:textAlignment w:val="auto"/>
        <w:rPr>
          <w:rFonts w:hint="eastAsia" w:ascii="宋体" w:hAnsi="宋体" w:eastAsia="宋体" w:cs="宋体"/>
          <w:b w:val="0"/>
          <w:kern w:val="0"/>
          <w:sz w:val="24"/>
          <w:szCs w:val="21"/>
          <w:lang w:eastAsia="zh-CN"/>
        </w:rPr>
      </w:pPr>
      <w:r>
        <w:rPr>
          <w:rFonts w:hint="eastAsia" w:ascii="宋体" w:hAnsi="宋体" w:eastAsia="宋体" w:cs="宋体"/>
          <w:b w:val="0"/>
          <w:kern w:val="0"/>
          <w:sz w:val="24"/>
          <w:szCs w:val="21"/>
          <w:lang w:eastAsia="zh-CN"/>
        </w:rPr>
        <w:t>2、</w:t>
      </w:r>
      <w:r>
        <w:rPr>
          <w:rFonts w:hint="eastAsia" w:ascii="宋体" w:hAnsi="宋体" w:eastAsia="宋体" w:cs="宋体"/>
          <w:b w:val="0"/>
          <w:kern w:val="0"/>
          <w:sz w:val="24"/>
          <w:szCs w:val="21"/>
        </w:rPr>
        <w:t>开标时间：</w:t>
      </w:r>
      <w:r>
        <w:rPr>
          <w:rFonts w:hint="eastAsia" w:ascii="宋体" w:hAnsi="宋体" w:eastAsia="宋体" w:cs="宋体"/>
          <w:b w:val="0"/>
          <w:kern w:val="0"/>
          <w:sz w:val="24"/>
          <w:szCs w:val="21"/>
          <w:u w:val="single"/>
          <w:lang w:val="en-US"/>
        </w:rPr>
        <w:t>20</w:t>
      </w:r>
      <w:r>
        <w:rPr>
          <w:rFonts w:hint="eastAsia" w:ascii="宋体" w:hAnsi="宋体" w:eastAsia="宋体" w:cs="宋体"/>
          <w:b w:val="0"/>
          <w:kern w:val="0"/>
          <w:sz w:val="24"/>
          <w:szCs w:val="21"/>
          <w:u w:val="single"/>
          <w:lang w:val="en-US" w:eastAsia="zh-CN"/>
        </w:rPr>
        <w:t>25</w:t>
      </w:r>
      <w:r>
        <w:rPr>
          <w:rFonts w:hint="eastAsia" w:ascii="宋体" w:hAnsi="宋体" w:eastAsia="宋体" w:cs="宋体"/>
          <w:b w:val="0"/>
          <w:kern w:val="0"/>
          <w:sz w:val="24"/>
          <w:szCs w:val="21"/>
          <w:u w:val="single"/>
          <w:lang w:val="en-US"/>
        </w:rPr>
        <w:t>年</w:t>
      </w:r>
      <w:r>
        <w:rPr>
          <w:rFonts w:hint="eastAsia" w:ascii="宋体" w:hAnsi="宋体" w:eastAsia="宋体" w:cs="宋体"/>
          <w:b w:val="0"/>
          <w:kern w:val="0"/>
          <w:sz w:val="24"/>
          <w:szCs w:val="21"/>
          <w:u w:val="single"/>
          <w:lang w:val="en-US" w:eastAsia="zh-CN"/>
        </w:rPr>
        <w:t>1</w:t>
      </w:r>
      <w:r>
        <w:rPr>
          <w:rFonts w:hint="eastAsia" w:ascii="宋体" w:hAnsi="宋体" w:eastAsia="宋体" w:cs="宋体"/>
          <w:b w:val="0"/>
          <w:kern w:val="0"/>
          <w:sz w:val="24"/>
          <w:szCs w:val="21"/>
          <w:u w:val="single"/>
          <w:lang w:val="en-US"/>
        </w:rPr>
        <w:t>月</w:t>
      </w:r>
      <w:r>
        <w:rPr>
          <w:rFonts w:hint="eastAsia" w:ascii="宋体" w:hAnsi="宋体" w:eastAsia="宋体" w:cs="宋体"/>
          <w:b w:val="0"/>
          <w:kern w:val="0"/>
          <w:sz w:val="24"/>
          <w:szCs w:val="21"/>
          <w:u w:val="single"/>
          <w:lang w:val="en-US" w:eastAsia="zh-CN"/>
        </w:rPr>
        <w:t>8</w:t>
      </w:r>
      <w:r>
        <w:rPr>
          <w:rFonts w:hint="eastAsia" w:ascii="宋体" w:hAnsi="宋体" w:eastAsia="宋体" w:cs="宋体"/>
          <w:b w:val="0"/>
          <w:kern w:val="0"/>
          <w:sz w:val="24"/>
          <w:szCs w:val="21"/>
          <w:u w:val="single"/>
          <w:lang w:val="en-US"/>
        </w:rPr>
        <w:t>日</w:t>
      </w:r>
      <w:r>
        <w:rPr>
          <w:rFonts w:hint="eastAsia" w:ascii="宋体" w:hAnsi="宋体" w:eastAsia="宋体" w:cs="宋体"/>
          <w:b w:val="0"/>
          <w:kern w:val="0"/>
          <w:sz w:val="24"/>
          <w:szCs w:val="21"/>
          <w:u w:val="single"/>
          <w:lang w:val="en-US" w:eastAsia="zh-CN"/>
        </w:rPr>
        <w:t>14</w:t>
      </w:r>
      <w:r>
        <w:rPr>
          <w:rFonts w:hint="eastAsia" w:ascii="宋体" w:hAnsi="宋体" w:eastAsia="宋体" w:cs="宋体"/>
          <w:b w:val="0"/>
          <w:kern w:val="0"/>
          <w:sz w:val="24"/>
          <w:szCs w:val="21"/>
          <w:u w:val="single"/>
          <w:lang w:val="en-US"/>
        </w:rPr>
        <w:t>点</w:t>
      </w:r>
      <w:r>
        <w:rPr>
          <w:rFonts w:hint="eastAsia" w:ascii="宋体" w:hAnsi="宋体" w:eastAsia="宋体" w:cs="宋体"/>
          <w:b w:val="0"/>
          <w:kern w:val="0"/>
          <w:sz w:val="24"/>
          <w:szCs w:val="21"/>
          <w:u w:val="single"/>
          <w:lang w:val="en-US" w:eastAsia="zh-CN"/>
        </w:rPr>
        <w:t>30</w:t>
      </w:r>
      <w:r>
        <w:rPr>
          <w:rFonts w:hint="eastAsia" w:ascii="宋体" w:hAnsi="宋体" w:eastAsia="宋体" w:cs="宋体"/>
          <w:b w:val="0"/>
          <w:kern w:val="0"/>
          <w:sz w:val="24"/>
          <w:szCs w:val="21"/>
          <w:u w:val="single"/>
          <w:lang w:val="en-US"/>
        </w:rPr>
        <w:t>分</w:t>
      </w:r>
      <w:r>
        <w:rPr>
          <w:rFonts w:hint="eastAsia" w:ascii="宋体" w:hAnsi="宋体" w:eastAsia="宋体" w:cs="宋体"/>
          <w:b w:val="0"/>
          <w:kern w:val="0"/>
          <w:sz w:val="24"/>
          <w:szCs w:val="21"/>
        </w:rPr>
        <w:t>（北京时间）</w:t>
      </w:r>
    </w:p>
    <w:p w14:paraId="62CB078E">
      <w:pPr>
        <w:pStyle w:val="2"/>
        <w:keepNext w:val="0"/>
        <w:keepLines w:val="0"/>
        <w:pageBreakBefore w:val="0"/>
        <w:kinsoku/>
        <w:wordWrap/>
        <w:overflowPunct/>
        <w:topLinePunct w:val="0"/>
        <w:autoSpaceDE/>
        <w:autoSpaceDN/>
        <w:bidi w:val="0"/>
        <w:adjustRightInd/>
        <w:snapToGrid/>
        <w:spacing w:before="0" w:after="0" w:line="400" w:lineRule="exact"/>
        <w:ind w:left="-210" w:leftChars="-100" w:right="-210" w:rightChars="-100" w:firstLine="480" w:firstLineChars="200"/>
        <w:jc w:val="left"/>
        <w:textAlignment w:val="auto"/>
        <w:rPr>
          <w:rFonts w:hint="eastAsia" w:ascii="宋体" w:hAnsi="宋体" w:eastAsia="宋体" w:cs="宋体"/>
          <w:b w:val="0"/>
          <w:kern w:val="0"/>
          <w:sz w:val="24"/>
          <w:szCs w:val="21"/>
          <w:lang w:val="en-US"/>
        </w:rPr>
      </w:pPr>
      <w:r>
        <w:rPr>
          <w:rFonts w:hint="eastAsia" w:ascii="宋体" w:hAnsi="宋体" w:eastAsia="宋体" w:cs="宋体"/>
          <w:b w:val="0"/>
          <w:kern w:val="0"/>
          <w:sz w:val="24"/>
          <w:szCs w:val="21"/>
          <w:lang w:eastAsia="zh-CN"/>
        </w:rPr>
        <w:t>3、</w:t>
      </w:r>
      <w:r>
        <w:rPr>
          <w:rFonts w:hint="eastAsia" w:ascii="宋体" w:hAnsi="宋体" w:eastAsia="宋体" w:cs="宋体"/>
          <w:b w:val="0"/>
          <w:kern w:val="0"/>
          <w:sz w:val="24"/>
          <w:szCs w:val="21"/>
          <w:lang w:val="en-US"/>
        </w:rPr>
        <w:t>纸质文件递交地点和开标地点：</w:t>
      </w:r>
      <w:r>
        <w:rPr>
          <w:rFonts w:hint="eastAsia" w:ascii="宋体" w:hAnsi="宋体" w:eastAsia="宋体" w:cs="宋体"/>
          <w:b w:val="0"/>
          <w:kern w:val="0"/>
          <w:sz w:val="24"/>
          <w:szCs w:val="21"/>
          <w:lang w:val="en-US" w:eastAsia="zh-CN"/>
        </w:rPr>
        <w:t>江西嘉祥水利工程有限公司会议</w:t>
      </w:r>
      <w:r>
        <w:rPr>
          <w:rFonts w:ascii="宋体" w:hAnsi="宋体" w:eastAsia="宋体" w:cs="宋体"/>
          <w:b w:val="0"/>
          <w:kern w:val="0"/>
          <w:sz w:val="24"/>
          <w:szCs w:val="21"/>
          <w:lang w:val="en-US" w:eastAsia="zh-CN"/>
        </w:rPr>
        <w:t>室</w:t>
      </w:r>
      <w:r>
        <w:rPr>
          <w:rFonts w:hint="eastAsia" w:ascii="宋体" w:hAnsi="宋体" w:eastAsia="宋体" w:cs="宋体"/>
          <w:b w:val="0"/>
          <w:kern w:val="0"/>
          <w:sz w:val="24"/>
          <w:szCs w:val="21"/>
          <w:lang w:val="en-US"/>
        </w:rPr>
        <w:t>；逾期递交或者未送达指定地点的投标文件不予接受。</w:t>
      </w:r>
    </w:p>
    <w:p w14:paraId="35E40140">
      <w:pPr>
        <w:pStyle w:val="2"/>
        <w:keepNext w:val="0"/>
        <w:keepLines w:val="0"/>
        <w:pageBreakBefore w:val="0"/>
        <w:kinsoku/>
        <w:wordWrap/>
        <w:overflowPunct/>
        <w:topLinePunct w:val="0"/>
        <w:autoSpaceDE/>
        <w:autoSpaceDN/>
        <w:bidi w:val="0"/>
        <w:adjustRightInd/>
        <w:snapToGrid/>
        <w:spacing w:before="0" w:after="0" w:line="400" w:lineRule="exact"/>
        <w:ind w:right="-210" w:rightChars="-100"/>
        <w:jc w:val="left"/>
        <w:textAlignment w:val="auto"/>
        <w:rPr>
          <w:rFonts w:ascii="宋体" w:hAnsi="宋体" w:eastAsia="宋体" w:cs="宋体"/>
          <w:sz w:val="28"/>
          <w:szCs w:val="28"/>
          <w:lang w:val="en-US" w:eastAsia="zh-CN"/>
        </w:rPr>
      </w:pPr>
      <w:r>
        <w:rPr>
          <w:rFonts w:hint="eastAsia" w:ascii="宋体" w:hAnsi="宋体" w:eastAsia="宋体" w:cs="宋体"/>
          <w:sz w:val="28"/>
          <w:szCs w:val="28"/>
          <w:lang w:val="en-US" w:eastAsia="zh-CN"/>
        </w:rPr>
        <w:t>五、公告期限</w:t>
      </w:r>
      <w:bookmarkEnd w:id="17"/>
      <w:bookmarkEnd w:id="18"/>
      <w:bookmarkEnd w:id="19"/>
      <w:bookmarkEnd w:id="20"/>
    </w:p>
    <w:p w14:paraId="2F45192E">
      <w:pPr>
        <w:keepNext w:val="0"/>
        <w:keepLines w:val="0"/>
        <w:pageBreakBefore w:val="0"/>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8"/>
        </w:rPr>
      </w:pPr>
      <w:r>
        <w:rPr>
          <w:rFonts w:hint="eastAsia" w:cs="宋体"/>
          <w:kern w:val="0"/>
          <w:sz w:val="24"/>
          <w:szCs w:val="28"/>
        </w:rPr>
        <w:t>自本公告发布之日起</w:t>
      </w:r>
      <w:r>
        <w:rPr>
          <w:rFonts w:hint="eastAsia" w:cs="宋体"/>
          <w:color w:val="0000FF"/>
          <w:kern w:val="0"/>
          <w:sz w:val="24"/>
          <w:szCs w:val="28"/>
          <w:lang w:val="en-US" w:eastAsia="zh-CN"/>
        </w:rPr>
        <w:t>3</w:t>
      </w:r>
      <w:r>
        <w:rPr>
          <w:rFonts w:hint="eastAsia" w:cs="宋体"/>
          <w:kern w:val="0"/>
          <w:sz w:val="24"/>
          <w:szCs w:val="28"/>
        </w:rPr>
        <w:t>个工作日。</w:t>
      </w:r>
    </w:p>
    <w:p w14:paraId="6068708D">
      <w:pPr>
        <w:pStyle w:val="2"/>
        <w:keepNext w:val="0"/>
        <w:keepLines w:val="0"/>
        <w:pageBreakBefore w:val="0"/>
        <w:kinsoku/>
        <w:wordWrap/>
        <w:overflowPunct/>
        <w:topLinePunct w:val="0"/>
        <w:autoSpaceDE/>
        <w:autoSpaceDN/>
        <w:bidi w:val="0"/>
        <w:adjustRightInd/>
        <w:snapToGrid/>
        <w:spacing w:before="0" w:after="0" w:line="400" w:lineRule="exact"/>
        <w:ind w:left="-210" w:leftChars="-100" w:right="-210" w:rightChars="-100" w:firstLine="413" w:firstLineChars="147"/>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六、其他补充事宜</w:t>
      </w:r>
    </w:p>
    <w:p w14:paraId="4680B2CC">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eastAsia="宋体" w:cs="宋体"/>
          <w:kern w:val="0"/>
          <w:sz w:val="24"/>
          <w:szCs w:val="21"/>
          <w:lang w:eastAsia="zh-CN"/>
        </w:rPr>
      </w:pPr>
      <w:r>
        <w:rPr>
          <w:rFonts w:hint="eastAsia" w:cs="宋体"/>
          <w:kern w:val="0"/>
          <w:sz w:val="24"/>
          <w:szCs w:val="21"/>
        </w:rPr>
        <w:t>1、采购需求</w:t>
      </w:r>
      <w:r>
        <w:rPr>
          <w:rFonts w:hint="eastAsia" w:cs="宋体"/>
          <w:kern w:val="0"/>
          <w:sz w:val="24"/>
          <w:szCs w:val="21"/>
          <w:lang w:eastAsia="zh-CN"/>
        </w:rPr>
        <w:t>：</w:t>
      </w:r>
      <w:r>
        <w:rPr>
          <w:rFonts w:hint="eastAsia" w:cs="宋体"/>
          <w:kern w:val="0"/>
          <w:sz w:val="24"/>
          <w:szCs w:val="21"/>
        </w:rPr>
        <w:t>详见第四章</w:t>
      </w:r>
      <w:r>
        <w:rPr>
          <w:rFonts w:hint="eastAsia" w:cs="宋体"/>
          <w:kern w:val="0"/>
          <w:sz w:val="24"/>
          <w:szCs w:val="21"/>
          <w:lang w:val="en-US" w:eastAsia="zh-CN"/>
        </w:rPr>
        <w:t>技术参数规格。</w:t>
      </w:r>
    </w:p>
    <w:p w14:paraId="16FFF94A">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1"/>
        </w:rPr>
      </w:pPr>
      <w:r>
        <w:rPr>
          <w:rFonts w:hint="eastAsia" w:cs="宋体"/>
          <w:kern w:val="0"/>
          <w:sz w:val="24"/>
          <w:szCs w:val="21"/>
        </w:rPr>
        <w:t>2、评标办法:</w:t>
      </w:r>
      <w:r>
        <w:rPr>
          <w:rFonts w:hint="eastAsia"/>
          <w:sz w:val="22"/>
          <w:szCs w:val="21"/>
        </w:rPr>
        <w:t xml:space="preserve"> </w:t>
      </w:r>
      <w:r>
        <w:rPr>
          <w:rFonts w:hint="eastAsia" w:cs="宋体"/>
          <w:kern w:val="0"/>
          <w:sz w:val="24"/>
          <w:szCs w:val="21"/>
        </w:rPr>
        <w:t>采用</w:t>
      </w:r>
      <w:r>
        <w:rPr>
          <w:rFonts w:hint="eastAsia" w:cs="宋体"/>
          <w:kern w:val="0"/>
          <w:sz w:val="24"/>
          <w:szCs w:val="21"/>
          <w:lang w:val="en-US" w:eastAsia="zh-CN"/>
        </w:rPr>
        <w:t>低价优先法</w:t>
      </w:r>
      <w:r>
        <w:rPr>
          <w:rFonts w:hint="eastAsia" w:cs="宋体"/>
          <w:kern w:val="0"/>
          <w:sz w:val="24"/>
          <w:szCs w:val="21"/>
        </w:rPr>
        <w:t>。</w:t>
      </w:r>
    </w:p>
    <w:p w14:paraId="3B259860">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cs="宋体"/>
          <w:kern w:val="0"/>
          <w:sz w:val="24"/>
          <w:szCs w:val="21"/>
        </w:rPr>
      </w:pPr>
      <w:r>
        <w:rPr>
          <w:rFonts w:hint="eastAsia" w:cs="宋体"/>
          <w:kern w:val="0"/>
          <w:sz w:val="24"/>
          <w:szCs w:val="21"/>
        </w:rPr>
        <w:t>3、本项目采购代理服务费：向成交供应商收取，收费标准详见招标文件。</w:t>
      </w:r>
    </w:p>
    <w:p w14:paraId="6F83D04B">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13" w:firstLineChars="147"/>
        <w:jc w:val="left"/>
        <w:textAlignment w:val="auto"/>
        <w:rPr>
          <w:rFonts w:hint="eastAsia" w:cs="宋体"/>
          <w:b/>
          <w:sz w:val="28"/>
          <w:szCs w:val="28"/>
        </w:rPr>
      </w:pPr>
      <w:r>
        <w:rPr>
          <w:rFonts w:hint="eastAsia" w:cs="宋体"/>
          <w:b/>
          <w:sz w:val="28"/>
          <w:szCs w:val="28"/>
        </w:rPr>
        <w:t>七、对本次招标提出询问，请按以下方式联系</w:t>
      </w:r>
    </w:p>
    <w:p w14:paraId="402863DA">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1、采购人信息</w:t>
      </w:r>
    </w:p>
    <w:p w14:paraId="04ACC8C1">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 xml:space="preserve">名 称: </w:t>
      </w:r>
      <w:r>
        <w:rPr>
          <w:rFonts w:hint="eastAsia" w:cs="宋体"/>
          <w:kern w:val="0"/>
          <w:sz w:val="24"/>
          <w:szCs w:val="21"/>
          <w:lang w:val="en-US" w:eastAsia="zh-CN"/>
        </w:rPr>
        <w:t>江西嘉祥水利工程有限公司</w:t>
      </w:r>
    </w:p>
    <w:p w14:paraId="151B36CA">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地 址: 江西省萍乡市湘东区湘东镇樟里村</w:t>
      </w:r>
    </w:p>
    <w:p w14:paraId="77720227">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联系电话：0799-3370500</w:t>
      </w:r>
    </w:p>
    <w:p w14:paraId="081201A4">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2、采购代理机构信息</w:t>
      </w:r>
    </w:p>
    <w:p w14:paraId="03B6C3E5">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名 称：江西楚丰工程咨询管理有限公司</w:t>
      </w:r>
    </w:p>
    <w:p w14:paraId="2D63FC75">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地 址:萍乡市武功山中大道33号二楼</w:t>
      </w:r>
    </w:p>
    <w:p w14:paraId="5161E615">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联系电话: 13979933653</w:t>
      </w:r>
    </w:p>
    <w:p w14:paraId="70C446E0">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3、监督机构</w:t>
      </w:r>
    </w:p>
    <w:p w14:paraId="098B8C5B">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名 称: 萍乡市五峰林场监察办</w:t>
      </w:r>
    </w:p>
    <w:p w14:paraId="270E74F2">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480" w:firstLineChars="200"/>
        <w:jc w:val="left"/>
        <w:textAlignment w:val="auto"/>
        <w:rPr>
          <w:rFonts w:hint="eastAsia" w:ascii="Times New Roman" w:hAnsi="Times New Roman" w:eastAsia="宋体" w:cs="宋体"/>
          <w:kern w:val="0"/>
          <w:sz w:val="24"/>
          <w:szCs w:val="21"/>
          <w:lang w:val="en-US" w:eastAsia="zh-CN"/>
        </w:rPr>
      </w:pPr>
      <w:r>
        <w:rPr>
          <w:rFonts w:hint="eastAsia" w:ascii="Times New Roman" w:hAnsi="Times New Roman" w:eastAsia="宋体" w:cs="宋体"/>
          <w:kern w:val="0"/>
          <w:sz w:val="24"/>
          <w:szCs w:val="21"/>
          <w:lang w:val="en-US" w:eastAsia="zh-CN"/>
        </w:rPr>
        <w:t>联系电话:0799-3370500</w:t>
      </w:r>
    </w:p>
    <w:p w14:paraId="524F2AC1">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100" w:right="-210" w:rightChars="-100"/>
        <w:jc w:val="left"/>
        <w:textAlignment w:val="auto"/>
        <w:rPr>
          <w:rFonts w:hint="eastAsia" w:cs="宋体"/>
          <w:kern w:val="0"/>
          <w:sz w:val="24"/>
          <w:szCs w:val="24"/>
          <w:lang w:val="en-US" w:eastAsia="zh-CN"/>
        </w:rPr>
      </w:pPr>
    </w:p>
    <w:p w14:paraId="7559A827">
      <w:pPr>
        <w:keepNext w:val="0"/>
        <w:keepLines w:val="0"/>
        <w:pageBreakBefore w:val="0"/>
        <w:widowControl/>
        <w:numPr>
          <w:ilvl w:val="0"/>
          <w:numId w:val="0"/>
        </w:numPr>
        <w:kinsoku/>
        <w:wordWrap/>
        <w:overflowPunct/>
        <w:topLinePunct w:val="0"/>
        <w:autoSpaceDE/>
        <w:autoSpaceDN/>
        <w:bidi w:val="0"/>
        <w:adjustRightInd/>
        <w:snapToGrid/>
        <w:spacing w:line="400" w:lineRule="exact"/>
        <w:ind w:left="-105" w:leftChars="-50" w:right="-105" w:rightChars="-50"/>
        <w:jc w:val="left"/>
        <w:textAlignment w:val="auto"/>
        <w:rPr>
          <w:rFonts w:hint="eastAsia" w:cs="宋体"/>
          <w:kern w:val="0"/>
          <w:sz w:val="24"/>
          <w:szCs w:val="24"/>
          <w:lang w:val="en-US" w:eastAsia="zh-CN"/>
        </w:rPr>
      </w:pPr>
    </w:p>
    <w:p w14:paraId="4E430B80">
      <w:pPr>
        <w:keepNext w:val="0"/>
        <w:keepLines w:val="0"/>
        <w:pageBreakBefore w:val="0"/>
        <w:widowControl/>
        <w:numPr>
          <w:ilvl w:val="0"/>
          <w:numId w:val="0"/>
        </w:numPr>
        <w:kinsoku/>
        <w:wordWrap/>
        <w:overflowPunct/>
        <w:topLinePunct w:val="0"/>
        <w:autoSpaceDE/>
        <w:autoSpaceDN/>
        <w:bidi w:val="0"/>
        <w:adjustRightInd/>
        <w:snapToGrid/>
        <w:spacing w:line="400" w:lineRule="exact"/>
        <w:ind w:left="-105" w:leftChars="-50" w:right="-105" w:rightChars="-50"/>
        <w:jc w:val="left"/>
        <w:textAlignment w:val="auto"/>
        <w:rPr>
          <w:rFonts w:hint="default" w:cs="宋体"/>
          <w:kern w:val="0"/>
          <w:sz w:val="24"/>
          <w:szCs w:val="24"/>
          <w:lang w:val="en-US" w:eastAsia="zh-CN"/>
        </w:rPr>
      </w:pPr>
    </w:p>
    <w:p w14:paraId="61D994C5">
      <w:pPr>
        <w:pStyle w:val="5"/>
        <w:keepNext w:val="0"/>
        <w:keepLines w:val="0"/>
        <w:pageBreakBefore w:val="0"/>
        <w:widowControl/>
        <w:wordWrap/>
        <w:overflowPunct/>
        <w:topLinePunct w:val="0"/>
        <w:bidi w:val="0"/>
        <w:ind w:left="-105" w:leftChars="-50" w:right="-105" w:rightChars="-50"/>
        <w:jc w:val="center"/>
        <w:rPr>
          <w:rFonts w:hint="eastAsia" w:ascii="宋体" w:hAnsi="宋体" w:eastAsia="宋体" w:cs="Calibri"/>
          <w:bCs w:val="0"/>
          <w:spacing w:val="0"/>
          <w:kern w:val="2"/>
          <w:sz w:val="24"/>
          <w:szCs w:val="22"/>
          <w:lang w:val="en-US" w:eastAsia="zh-CN" w:bidi="ar-SA"/>
        </w:rPr>
      </w:pPr>
      <w:r>
        <w:rPr>
          <w:rFonts w:hint="eastAsia" w:ascii="宋体" w:hAnsi="宋体" w:cs="宋体"/>
          <w:bCs w:val="0"/>
          <w:spacing w:val="0"/>
          <w:kern w:val="0"/>
          <w:sz w:val="24"/>
          <w:szCs w:val="24"/>
          <w:lang w:val="en-US" w:eastAsia="zh-CN" w:bidi="ar-SA"/>
        </w:rPr>
        <w:t xml:space="preserve">                                            </w:t>
      </w:r>
      <w:r>
        <w:rPr>
          <w:rFonts w:hint="eastAsia" w:ascii="宋体" w:hAnsi="宋体" w:eastAsia="宋体" w:cs="宋体"/>
          <w:bCs w:val="0"/>
          <w:spacing w:val="0"/>
          <w:kern w:val="0"/>
          <w:sz w:val="24"/>
          <w:szCs w:val="24"/>
          <w:lang w:val="en-US" w:eastAsia="zh-CN" w:bidi="ar-SA"/>
        </w:rPr>
        <w:t>日期：202</w:t>
      </w:r>
      <w:r>
        <w:rPr>
          <w:rFonts w:hint="eastAsia" w:ascii="宋体" w:hAnsi="宋体" w:cs="宋体"/>
          <w:bCs w:val="0"/>
          <w:spacing w:val="0"/>
          <w:kern w:val="0"/>
          <w:sz w:val="24"/>
          <w:szCs w:val="24"/>
          <w:lang w:val="en-US" w:eastAsia="zh-CN" w:bidi="ar-SA"/>
        </w:rPr>
        <w:t>5</w:t>
      </w:r>
      <w:r>
        <w:rPr>
          <w:rFonts w:hint="eastAsia" w:ascii="宋体" w:hAnsi="宋体" w:eastAsia="宋体" w:cs="宋体"/>
          <w:bCs w:val="0"/>
          <w:spacing w:val="0"/>
          <w:kern w:val="0"/>
          <w:sz w:val="24"/>
          <w:szCs w:val="24"/>
          <w:lang w:val="en-US" w:eastAsia="zh-CN" w:bidi="ar-SA"/>
        </w:rPr>
        <w:t>年</w:t>
      </w:r>
      <w:r>
        <w:rPr>
          <w:rFonts w:hint="eastAsia" w:ascii="宋体" w:hAnsi="宋体" w:cs="宋体"/>
          <w:bCs w:val="0"/>
          <w:spacing w:val="0"/>
          <w:kern w:val="0"/>
          <w:sz w:val="24"/>
          <w:szCs w:val="24"/>
          <w:lang w:val="en-US" w:eastAsia="zh-CN" w:bidi="ar-SA"/>
        </w:rPr>
        <w:t>1</w:t>
      </w:r>
      <w:r>
        <w:rPr>
          <w:rFonts w:hint="eastAsia" w:ascii="宋体" w:hAnsi="宋体" w:eastAsia="宋体" w:cs="宋体"/>
          <w:bCs w:val="0"/>
          <w:spacing w:val="0"/>
          <w:kern w:val="0"/>
          <w:sz w:val="24"/>
          <w:szCs w:val="24"/>
          <w:lang w:val="en-US" w:eastAsia="zh-CN" w:bidi="ar-SA"/>
        </w:rPr>
        <w:t>月</w:t>
      </w:r>
      <w:r>
        <w:rPr>
          <w:rFonts w:hint="eastAsia" w:ascii="宋体" w:hAnsi="宋体" w:cs="宋体"/>
          <w:bCs w:val="0"/>
          <w:spacing w:val="0"/>
          <w:kern w:val="0"/>
          <w:sz w:val="24"/>
          <w:szCs w:val="24"/>
          <w:lang w:val="en-US" w:eastAsia="zh-CN" w:bidi="ar-SA"/>
        </w:rPr>
        <w:t>2</w:t>
      </w:r>
      <w:r>
        <w:rPr>
          <w:rFonts w:hint="eastAsia" w:ascii="宋体" w:hAnsi="宋体" w:eastAsia="宋体" w:cs="宋体"/>
          <w:bCs w:val="0"/>
          <w:spacing w:val="0"/>
          <w:kern w:val="0"/>
          <w:sz w:val="24"/>
          <w:szCs w:val="24"/>
          <w:lang w:val="en-US" w:eastAsia="zh-CN" w:bidi="ar-SA"/>
        </w:rPr>
        <w:t>日</w:t>
      </w:r>
    </w:p>
    <w:p w14:paraId="538B28DA">
      <w:pPr>
        <w:pStyle w:val="5"/>
        <w:jc w:val="right"/>
        <w:rPr>
          <w:rFonts w:hint="eastAsia" w:ascii="宋体" w:hAnsi="宋体" w:eastAsia="宋体" w:cs="Calibri"/>
          <w:bCs w:val="0"/>
          <w:spacing w:val="0"/>
          <w:kern w:val="2"/>
          <w:sz w:val="24"/>
          <w:szCs w:val="22"/>
          <w:lang w:val="en-US" w:eastAsia="zh-CN" w:bidi="ar-SA"/>
        </w:rPr>
      </w:pPr>
    </w:p>
    <w:p w14:paraId="0E4B28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zNlODM4Mzk5NGNiMzZmNGVhNjUzNTZhZGY1OGMifQ=="/>
  </w:docVars>
  <w:rsids>
    <w:rsidRoot w:val="00000000"/>
    <w:rsid w:val="018267F2"/>
    <w:rsid w:val="03C51563"/>
    <w:rsid w:val="04BC223F"/>
    <w:rsid w:val="06913258"/>
    <w:rsid w:val="0849203C"/>
    <w:rsid w:val="0882554E"/>
    <w:rsid w:val="08C07E24"/>
    <w:rsid w:val="0AE0655C"/>
    <w:rsid w:val="0C540FAF"/>
    <w:rsid w:val="0DAD4E1B"/>
    <w:rsid w:val="0E0A401C"/>
    <w:rsid w:val="0E0B1B42"/>
    <w:rsid w:val="0FA91612"/>
    <w:rsid w:val="13367661"/>
    <w:rsid w:val="145C4EA5"/>
    <w:rsid w:val="173B6FF4"/>
    <w:rsid w:val="18297794"/>
    <w:rsid w:val="1ABE27D0"/>
    <w:rsid w:val="1B6A434C"/>
    <w:rsid w:val="1B7E1BA5"/>
    <w:rsid w:val="203767C6"/>
    <w:rsid w:val="214D2A91"/>
    <w:rsid w:val="26DB60FD"/>
    <w:rsid w:val="27D019DA"/>
    <w:rsid w:val="28DE1ED5"/>
    <w:rsid w:val="2A685EFA"/>
    <w:rsid w:val="2BDB094E"/>
    <w:rsid w:val="3321758E"/>
    <w:rsid w:val="367C4ADB"/>
    <w:rsid w:val="369031AC"/>
    <w:rsid w:val="378309A0"/>
    <w:rsid w:val="380A05F1"/>
    <w:rsid w:val="382D2531"/>
    <w:rsid w:val="392E6561"/>
    <w:rsid w:val="3DEE4511"/>
    <w:rsid w:val="407C22A8"/>
    <w:rsid w:val="40CD2B03"/>
    <w:rsid w:val="428471F1"/>
    <w:rsid w:val="447F4114"/>
    <w:rsid w:val="44DE52DF"/>
    <w:rsid w:val="45343151"/>
    <w:rsid w:val="494D2A33"/>
    <w:rsid w:val="499917D4"/>
    <w:rsid w:val="4A7A7858"/>
    <w:rsid w:val="4FFC2ABD"/>
    <w:rsid w:val="515B1A65"/>
    <w:rsid w:val="54F14BBA"/>
    <w:rsid w:val="56242D6E"/>
    <w:rsid w:val="57B41ECF"/>
    <w:rsid w:val="57C71C02"/>
    <w:rsid w:val="5B294982"/>
    <w:rsid w:val="5B7A6F8C"/>
    <w:rsid w:val="5C237623"/>
    <w:rsid w:val="5DF43025"/>
    <w:rsid w:val="5F781A34"/>
    <w:rsid w:val="602120CC"/>
    <w:rsid w:val="60CB2763"/>
    <w:rsid w:val="65C64763"/>
    <w:rsid w:val="66B21CD0"/>
    <w:rsid w:val="68570D81"/>
    <w:rsid w:val="692C5D69"/>
    <w:rsid w:val="6F4B2CC1"/>
    <w:rsid w:val="6F83245B"/>
    <w:rsid w:val="6F91186A"/>
    <w:rsid w:val="6F9E54E7"/>
    <w:rsid w:val="6FB1521A"/>
    <w:rsid w:val="72750781"/>
    <w:rsid w:val="733C304D"/>
    <w:rsid w:val="74D55507"/>
    <w:rsid w:val="7656036C"/>
    <w:rsid w:val="77A15B74"/>
    <w:rsid w:val="79FA156C"/>
    <w:rsid w:val="7B02692A"/>
    <w:rsid w:val="7CCD110F"/>
    <w:rsid w:val="7D0A5F6A"/>
    <w:rsid w:val="7ED44A81"/>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lang w:val="en-US" w:eastAsia="zh-CN" w:bidi="ar-SA"/>
    </w:rPr>
  </w:style>
  <w:style w:type="paragraph" w:styleId="2">
    <w:name w:val="heading 2"/>
    <w:basedOn w:val="1"/>
    <w:next w:val="1"/>
    <w:qFormat/>
    <w:uiPriority w:val="0"/>
    <w:pPr>
      <w:keepNext/>
      <w:keepLines/>
      <w:spacing w:before="260" w:after="260" w:line="412" w:lineRule="auto"/>
      <w:jc w:val="center"/>
      <w:outlineLvl w:val="1"/>
    </w:pPr>
    <w:rPr>
      <w:rFonts w:ascii="Arial" w:hAnsi="Arial" w:eastAsia="黑体" w:cs="Times New Roman"/>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表格文字"/>
    <w:basedOn w:val="1"/>
    <w:autoRedefine/>
    <w:qFormat/>
    <w:uiPriority w:val="0"/>
    <w:pPr>
      <w:spacing w:line="300" w:lineRule="auto"/>
    </w:pPr>
    <w:rPr>
      <w:rFonts w:ascii="Times" w:hAnsi="Times" w:cs="Times New Roman"/>
      <w:spacing w:val="1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960</Characters>
  <Lines>0</Lines>
  <Paragraphs>0</Paragraphs>
  <TotalTime>1</TotalTime>
  <ScaleCrop>false</ScaleCrop>
  <LinksUpToDate>false</LinksUpToDate>
  <CharactersWithSpaces>1016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2024-10-10T02:04:00Z</dcterms:created>
  <dc:creator>Administrator</dc:creator>
  <cp:lastModifiedBy>王军</cp:lastModifiedBy>
  <dcterms:modified xsi:type="dcterms:W3CDTF">2025-02-20T08:05:19Z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DC4ED0143E684EF4A2E64A70B388B246_12</vt:lpwstr>
  </property>
  <property fmtid="{D5CDD505-2E9C-101B-9397-08002B2CF9AE}" pid="4" name="KSOTemplateDocerSaveRecord">
    <vt:lpwstr>eyJoZGlkIjoiMGMyMzNlODM4Mzk5NGNiMzZmNGVhNjUzNTZhZGY1OGMiLCJ1c2VySWQiOiI0ODQyODYwNzEifQ==</vt:lpwstr>
  </property>
</Properties>
</file>